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56" w:rsidRPr="00EB154F" w:rsidRDefault="00C551C4" w:rsidP="00C551C4">
      <w:pP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r w:rsidRPr="00A50320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Школьный этап всероссийской олимпиады школьников продолжается</w:t>
      </w:r>
      <w:bookmarkEnd w:id="0"/>
      <w:r w:rsidRPr="00A50320">
        <w:rPr>
          <w:rFonts w:ascii="Times New Roman" w:hAnsi="Times New Roman" w:cs="Times New Roman"/>
          <w:sz w:val="24"/>
          <w:szCs w:val="24"/>
        </w:rPr>
        <w:br/>
      </w:r>
      <w:r w:rsidRPr="00EB154F">
        <w:rPr>
          <w:rFonts w:ascii="Times New Roman" w:hAnsi="Times New Roman" w:cs="Times New Roman"/>
          <w:sz w:val="24"/>
          <w:szCs w:val="24"/>
        </w:rPr>
        <w:br/>
      </w:r>
      <w:r w:rsidR="00AC1756" w:rsidRPr="00EB154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Всероссийская школьная олимпиада — </w:t>
      </w:r>
      <w:proofErr w:type="spellStart"/>
      <w:r w:rsidR="00AC1756" w:rsidRPr="00EB154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топовый</w:t>
      </w:r>
      <w:proofErr w:type="spellEnd"/>
      <w:r w:rsidR="00AC1756" w:rsidRPr="00EB154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интеллектуальный конкурс, с помощью которого можно здорово прокачать знания и заработать бонусы для поступления в вуз.</w:t>
      </w:r>
    </w:p>
    <w:p w:rsidR="00A93D93" w:rsidRPr="00EB154F" w:rsidRDefault="00A93D93" w:rsidP="00C551C4">
      <w:pP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B15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- для 4-11 классов).</w:t>
      </w:r>
      <w:r w:rsidRPr="00EB15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EB15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EB15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олимпиада школьников (он же ВОШ, он же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старейшая и самая престижная олимпиада в стране. Победители и призёры её заключительного этапа зачисляются в профильные вузы без экзаменов. 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Прообразом национальной олимпиады можно считать «Олимпиаду для учащейся молодёжи», которая проводилась в Российской империи в XIX веке. В СССР с 1930-х годов начали развиваться городские олимпиады для школьников по математике, физике, химии и лингвистике. 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курируется Департаментом государственной политики в сфере общего образования Министерства просвещения Российской Федерации.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24 предметам. Самые востребованные из них:  </w:t>
      </w:r>
    </w:p>
    <w:p w:rsidR="00AC1756" w:rsidRPr="00EB154F" w:rsidRDefault="00AC1756" w:rsidP="00AC175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</w:t>
      </w:r>
    </w:p>
    <w:p w:rsidR="00AC1756" w:rsidRPr="00EB154F" w:rsidRDefault="00AC1756" w:rsidP="00AC175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</w:t>
      </w:r>
    </w:p>
    <w:p w:rsidR="00AC1756" w:rsidRPr="00EB154F" w:rsidRDefault="00AC1756" w:rsidP="00AC175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язык,</w:t>
      </w:r>
    </w:p>
    <w:p w:rsidR="00AC1756" w:rsidRPr="00EB154F" w:rsidRDefault="00AC1756" w:rsidP="00AC175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</w:t>
      </w:r>
    </w:p>
    <w:p w:rsidR="00AC1756" w:rsidRPr="00EB154F" w:rsidRDefault="00AC1756" w:rsidP="00AC175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</w:t>
      </w:r>
    </w:p>
    <w:p w:rsidR="00AC1756" w:rsidRPr="00EB154F" w:rsidRDefault="00AC1756" w:rsidP="00AC1756">
      <w:pPr>
        <w:shd w:val="clear" w:color="auto" w:fill="FFFFFF"/>
        <w:spacing w:before="150" w:after="480" w:line="312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Всероссийской олимпиады школьников</w:t>
      </w:r>
    </w:p>
    <w:p w:rsidR="00AC1756" w:rsidRPr="00EB154F" w:rsidRDefault="00EB154F" w:rsidP="00C44CCF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455CFBB" wp14:editId="5B0EF5B3">
            <wp:simplePos x="0" y="0"/>
            <wp:positionH relativeFrom="column">
              <wp:posOffset>951865</wp:posOffset>
            </wp:positionH>
            <wp:positionV relativeFrom="paragraph">
              <wp:posOffset>1228090</wp:posOffset>
            </wp:positionV>
            <wp:extent cx="3549650" cy="3549650"/>
            <wp:effectExtent l="0" t="0" r="0" b="0"/>
            <wp:wrapTopAndBottom/>
            <wp:docPr id="17" name="Рисунок 17" descr="https://assets-webflow.ngcdn.ru/cdn.prod/599873abab717100012c91ea/656ef92342116d29d4df8968_14846_%D0%BE%D0%BB%D0%B8%D0%BC%D0%BF%D0%B8%D0%B0%D0%B4%D0%B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ssets-webflow.ngcdn.ru/cdn.prod/599873abab717100012c91ea/656ef92342116d29d4df8968_14846_%D0%BE%D0%BB%D0%B8%D0%BC%D0%BF%D0%B8%D0%B0%D0%B4%D0%B0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C1756"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AC1756"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четыре этапа: школьный, муниципальный, региональный и заключительный. Первый этап — самый массовый: в нём принимают участие около шести миллионов человек.</w:t>
      </w:r>
    </w:p>
    <w:p w:rsidR="00AC1756" w:rsidRPr="00EB154F" w:rsidRDefault="00AC1756" w:rsidP="00AC1756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этап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ступень для всех желающих с 5 по 11 класс, так как квоты на количество участников нет. При желании можно выполнять задания более старших классов. Особенности этого этапа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1756" w:rsidRPr="00EB154F" w:rsidRDefault="00AC1756" w:rsidP="00AC1756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школами, лицеями, гимназиями; </w:t>
      </w:r>
    </w:p>
    <w:p w:rsidR="00AC1756" w:rsidRPr="00EB154F" w:rsidRDefault="00AC1756" w:rsidP="00AC1756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сентябре-октябре;</w:t>
      </w:r>
    </w:p>
    <w:p w:rsidR="00AC1756" w:rsidRPr="00EB154F" w:rsidRDefault="00AC1756" w:rsidP="00AC1756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 участниками могут быть четвероклассники;</w:t>
      </w:r>
    </w:p>
    <w:p w:rsidR="00AC1756" w:rsidRPr="00EB154F" w:rsidRDefault="00AC1756" w:rsidP="00AC1756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очно, но существует также интернет-этап (о нём расскажем чуть позже). </w:t>
      </w:r>
    </w:p>
    <w:p w:rsidR="00AC1756" w:rsidRPr="00EB154F" w:rsidRDefault="00AC1756" w:rsidP="00AC1756">
      <w:pPr>
        <w:shd w:val="clear" w:color="auto" w:fill="FF990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56" w:rsidRPr="00EB154F" w:rsidRDefault="00AC1756" w:rsidP="00AC1756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этап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Ступень с более сложными заданиями. Чтобы попасть, нужно войти в списки преодолевших порог по каждому предмету и классу на школьном этапе. Особенности этого этапа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1756" w:rsidRPr="00EB154F" w:rsidRDefault="00AC1756" w:rsidP="00AC175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органами местного самоуправления в сфере образования, </w:t>
      </w:r>
    </w:p>
    <w:p w:rsidR="00AC1756" w:rsidRPr="00EB154F" w:rsidRDefault="00AC1756" w:rsidP="00AC175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ноябре и декабре,</w:t>
      </w:r>
    </w:p>
    <w:p w:rsidR="00AC1756" w:rsidRPr="00EB154F" w:rsidRDefault="00AC1756" w:rsidP="00AC175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рассчитан на 7–11 классы.</w:t>
      </w:r>
    </w:p>
    <w:p w:rsidR="00AC1756" w:rsidRPr="00EB154F" w:rsidRDefault="00AC1756" w:rsidP="00AC1756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этап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отобрать лучших среди победителей муниципального этапа. Здесь всё серьёзно — нужна академическая база за рамками углублённой школьной программы, подкованность, эрудиция и умение нестандартно мыслить. Особенности этапа:</w:t>
      </w:r>
    </w:p>
    <w:p w:rsidR="00AC1756" w:rsidRPr="00EB154F" w:rsidRDefault="00AC1756" w:rsidP="00AC1756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органами государственной власти субъектов Российской Федерации в сфере образования,</w:t>
      </w:r>
    </w:p>
    <w:p w:rsidR="00AC1756" w:rsidRPr="00EB154F" w:rsidRDefault="00AC1756" w:rsidP="00AC1756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январе-феврале,</w:t>
      </w:r>
    </w:p>
    <w:p w:rsidR="00AC1756" w:rsidRPr="00EB154F" w:rsidRDefault="00AC1756" w:rsidP="00AC1756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на 9–11 классы. </w:t>
      </w:r>
    </w:p>
    <w:p w:rsidR="00AC1756" w:rsidRPr="00EB154F" w:rsidRDefault="00AC1756" w:rsidP="00AC1756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финал! Если вы добрались до последней ступени этой интеллектуальной битвы, значит, обошли ребят со всей России. Двери вузов уже открыты! Финальный этап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1756" w:rsidRPr="00EB154F" w:rsidRDefault="00AC1756" w:rsidP="00AC1756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Министерством просвещения России,</w:t>
      </w:r>
    </w:p>
    <w:p w:rsidR="00AC1756" w:rsidRPr="00EB154F" w:rsidRDefault="00AC1756" w:rsidP="00AC1756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марте–апреле. </w:t>
      </w:r>
    </w:p>
    <w:p w:rsidR="00AC1756" w:rsidRPr="00EB154F" w:rsidRDefault="00AC1756" w:rsidP="00AC1756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от этапа к этапу</w:t>
      </w:r>
    </w:p>
    <w:p w:rsidR="00AC1756" w:rsidRPr="00EB154F" w:rsidRDefault="00AC1756" w:rsidP="00AC1756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нюансы того, как регулируется продвижение участников по уровням соревнования:</w:t>
      </w:r>
    </w:p>
    <w:p w:rsidR="00AC1756" w:rsidRPr="00EB154F" w:rsidRDefault="00AC1756" w:rsidP="00AC1756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этапе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участвовать все желающие. На муниципальный приглашают тех, кто хорошо выступил на школьном, на региональный — отличившихся на муниципальном, и так далее. </w:t>
      </w:r>
    </w:p>
    <w:p w:rsidR="00AC1756" w:rsidRPr="00EB154F" w:rsidRDefault="00AC1756" w:rsidP="00AC1756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 выступил» — это необязательно стал победителем или призёром. На каждом этапе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Всеросса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порог, при преодолении которого ученик проходит в следующий тур. </w:t>
      </w:r>
    </w:p>
    <w:p w:rsidR="00AC1756" w:rsidRPr="00EB154F" w:rsidRDefault="00AC1756" w:rsidP="00AC1756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 классам, а не по возрасту. Например, задачки муниципального этапа строятся исходя из программы седьмого класса и старше, а начиная с регионального этапа — из программы старшей школы. В истории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Всеросса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случай, когда в заключительном этапе участвовал четвероклассник: вундеркинд выполнял задания девятого класса, начиная со школьного этапа.</w:t>
      </w:r>
    </w:p>
    <w:p w:rsidR="00AC1756" w:rsidRPr="00EB154F" w:rsidRDefault="00AC1756" w:rsidP="00AC1756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прошлого года могут участвовать в том этапе, на котором остановились, минуя отборочные туры. Например, если в 2023 году вы стали призёром заключительного этапа по физике, то в 2024 году вы вправе снова </w:t>
      </w:r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приехать на него. Поэтому существуют двух- и даже трёхкратные победители финала </w:t>
      </w:r>
      <w:proofErr w:type="spellStart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Всеросса</w:t>
      </w:r>
      <w:proofErr w:type="spellEnd"/>
      <w:r w:rsidRPr="00EB154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B154F" w:rsidRPr="00EB154F" w:rsidRDefault="00EB154F" w:rsidP="00EB154F">
      <w:pPr>
        <w:pStyle w:val="2"/>
        <w:shd w:val="clear" w:color="auto" w:fill="FFFFFF"/>
        <w:spacing w:before="150" w:beforeAutospacing="0" w:after="480" w:afterAutospacing="0" w:line="312" w:lineRule="atLeast"/>
        <w:rPr>
          <w:sz w:val="24"/>
          <w:szCs w:val="24"/>
        </w:rPr>
      </w:pPr>
      <w:r w:rsidRPr="00EB154F">
        <w:rPr>
          <w:sz w:val="24"/>
          <w:szCs w:val="24"/>
        </w:rPr>
        <w:t>Призёры и победители Всероссийской олимпиады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t>Ключевое отличие Всероссийской олимпиады школьников от остальных </w:t>
      </w:r>
      <w:hyperlink r:id="rId6" w:history="1">
        <w:r w:rsidRPr="00EB154F">
          <w:rPr>
            <w:rStyle w:val="a7"/>
            <w:color w:val="auto"/>
          </w:rPr>
          <w:t>перечневых</w:t>
        </w:r>
      </w:hyperlink>
      <w:r w:rsidRPr="00EB154F">
        <w:t xml:space="preserve"> — льгота по второй действует четыре года, но вузы принимают диплом за последние год–два, а у </w:t>
      </w:r>
      <w:proofErr w:type="spellStart"/>
      <w:r w:rsidRPr="00EB154F">
        <w:t>Всеросса</w:t>
      </w:r>
      <w:proofErr w:type="spellEnd"/>
      <w:r w:rsidRPr="00EB154F">
        <w:t xml:space="preserve"> все четыре года. Помимо этого, диплом </w:t>
      </w:r>
      <w:proofErr w:type="spellStart"/>
      <w:r w:rsidRPr="00EB154F">
        <w:t>Всеросса</w:t>
      </w:r>
      <w:proofErr w:type="spellEnd"/>
      <w:r w:rsidRPr="00EB154F">
        <w:t xml:space="preserve"> не нужно подтверждать результатами ЕГЭ. Это отдельная олимпиада, к которой не применяются традиционные уровни. 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t xml:space="preserve">Для каждого этапа </w:t>
      </w:r>
      <w:proofErr w:type="spellStart"/>
      <w:r w:rsidRPr="00EB154F">
        <w:t>ВсОШ</w:t>
      </w:r>
      <w:proofErr w:type="spellEnd"/>
      <w:r w:rsidRPr="00EB154F">
        <w:t xml:space="preserve"> определяются квоты призёров и победителей, а также пороги, которые нужно преодолеть. Победителей выбирают по каждому предмету и этапу. Порог — это среднее значение. Поэтому организаторы сообщают их после проверки всех работ участников. 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t>Для первых двух этапов действует правило: участники, набравшие максимальное количество баллов, признаются победителями только при условии, что оно превышает половину максимально возможных. Поэтому бывают ситуации, когда в школьном и муниципальном этапах вовсе нет победителей, а есть только призёры. 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t>Победителем Всероссийской олимпиады школьников является тот, кто набирает больше всего баллов по предмету на заключительном этапе.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t>Результаты объявляют в конце апреля. Дипломы, которые открывают двери университетов страны, получают не только победители, но и призёры. Количество призёров и победителей обычно не превышает 25% процентов от количества участников заключительного этапа.</w:t>
      </w:r>
    </w:p>
    <w:p w:rsidR="00EB154F" w:rsidRPr="00EB154F" w:rsidRDefault="00EB154F" w:rsidP="00EB154F">
      <w:pPr>
        <w:pStyle w:val="2"/>
        <w:shd w:val="clear" w:color="auto" w:fill="FFFFFF"/>
        <w:spacing w:before="150" w:beforeAutospacing="0" w:after="480" w:afterAutospacing="0" w:line="312" w:lineRule="atLeast"/>
        <w:rPr>
          <w:sz w:val="24"/>
          <w:szCs w:val="24"/>
        </w:rPr>
      </w:pPr>
      <w:r w:rsidRPr="00EB154F">
        <w:rPr>
          <w:sz w:val="24"/>
          <w:szCs w:val="24"/>
        </w:rPr>
        <w:t>Что даёт участие во Всероссийской олимпиаде школьников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t>Главная льгота, которую предоставляет Всероссийская олимпиада школьников призёрам и победителям заключительного этапа, — это поступление в профильные вузы без экзаменов. Принимаются результаты с 9 по 11 класс. </w:t>
      </w:r>
    </w:p>
    <w:p w:rsidR="00EB154F" w:rsidRPr="00EB154F" w:rsidRDefault="00EB154F" w:rsidP="00EB154F">
      <w:pPr>
        <w:pStyle w:val="6"/>
        <w:shd w:val="clear" w:color="auto" w:fill="54B453"/>
        <w:spacing w:before="300" w:after="30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B154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Льготы при поступлении в вуз предоставляет только победа или </w:t>
      </w:r>
      <w:proofErr w:type="spellStart"/>
      <w:r w:rsidRPr="00EB154F">
        <w:rPr>
          <w:rFonts w:ascii="Times New Roman" w:hAnsi="Times New Roman" w:cs="Times New Roman"/>
          <w:bCs/>
          <w:color w:val="auto"/>
          <w:sz w:val="24"/>
          <w:szCs w:val="24"/>
        </w:rPr>
        <w:t>призёрство</w:t>
      </w:r>
      <w:proofErr w:type="spellEnd"/>
      <w:r w:rsidRPr="00EB154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заключительном этапе. 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proofErr w:type="spellStart"/>
      <w:r w:rsidRPr="00EB154F">
        <w:t>Всероссник</w:t>
      </w:r>
      <w:proofErr w:type="spellEnd"/>
      <w:r w:rsidRPr="00EB154F">
        <w:t xml:space="preserve"> может не сдавать профильные ЕГЭ. Достаточно написать базовую математику и перешагнуть порог по русскому. </w:t>
      </w:r>
    </w:p>
    <w:p w:rsidR="00EB154F" w:rsidRPr="00EB154F" w:rsidRDefault="00EB154F" w:rsidP="00EB154F">
      <w:pPr>
        <w:pStyle w:val="a6"/>
        <w:shd w:val="clear" w:color="auto" w:fill="FFFFFF"/>
        <w:spacing w:before="0" w:beforeAutospacing="0" w:after="360" w:afterAutospacing="0" w:line="336" w:lineRule="atLeast"/>
      </w:pPr>
      <w:r w:rsidRPr="00EB154F">
        <w:lastRenderedPageBreak/>
        <w:t>Льгота на поступление в вуз сохраняется на протяжении четырёх лет, следующих за годом получения диплома. </w:t>
      </w:r>
    </w:p>
    <w:p w:rsidR="00EB154F" w:rsidRPr="00EB154F" w:rsidRDefault="00EB154F" w:rsidP="00EB154F">
      <w:pPr>
        <w:pStyle w:val="2"/>
        <w:shd w:val="clear" w:color="auto" w:fill="FFFFFF"/>
        <w:spacing w:before="150" w:beforeAutospacing="0" w:after="480" w:afterAutospacing="0" w:line="312" w:lineRule="atLeast"/>
        <w:rPr>
          <w:sz w:val="24"/>
          <w:szCs w:val="24"/>
        </w:rPr>
      </w:pPr>
      <w:r w:rsidRPr="00EB154F">
        <w:rPr>
          <w:sz w:val="24"/>
          <w:szCs w:val="24"/>
        </w:rPr>
        <w:t>Как подготовиться к Всероссийской олимпиаде школьников</w:t>
      </w:r>
    </w:p>
    <w:p w:rsidR="00EB154F" w:rsidRPr="00EB154F" w:rsidRDefault="00EB154F" w:rsidP="00EB154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EB154F">
        <w:rPr>
          <w:rFonts w:ascii="Times New Roman" w:hAnsi="Times New Roman" w:cs="Times New Roman"/>
          <w:sz w:val="24"/>
          <w:szCs w:val="24"/>
        </w:rPr>
        <w:t>Изучите задания прошедших олимпиад. Ознакомьтесь с требованиями, научитесь видеть логику олимпиадных заданий. </w:t>
      </w:r>
    </w:p>
    <w:p w:rsidR="00EB154F" w:rsidRPr="00EB154F" w:rsidRDefault="00EB154F" w:rsidP="00EB154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EB154F">
        <w:rPr>
          <w:rFonts w:ascii="Times New Roman" w:hAnsi="Times New Roman" w:cs="Times New Roman"/>
          <w:sz w:val="24"/>
          <w:szCs w:val="24"/>
        </w:rPr>
        <w:t>Готовьтесь к конкретным этапам. Если вам предстоит региональный, не замахивайтесь на задания заключительного. Бывают случаи, когда школьник с лёгкостью решает задачи из финала, но не может пройти муниципальный этап.</w:t>
      </w:r>
    </w:p>
    <w:p w:rsidR="00EB154F" w:rsidRPr="00EB154F" w:rsidRDefault="00EB154F" w:rsidP="00EB154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EB154F">
        <w:rPr>
          <w:rFonts w:ascii="Times New Roman" w:hAnsi="Times New Roman" w:cs="Times New Roman"/>
          <w:sz w:val="24"/>
          <w:szCs w:val="24"/>
        </w:rPr>
        <w:t>Участвуйте в других олимпиадах. Они помогут потренироваться и приобрести опыт.</w:t>
      </w:r>
    </w:p>
    <w:p w:rsidR="00EB154F" w:rsidRPr="00EB154F" w:rsidRDefault="00EB154F" w:rsidP="00EB154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EB154F">
        <w:rPr>
          <w:rFonts w:ascii="Times New Roman" w:hAnsi="Times New Roman" w:cs="Times New Roman"/>
          <w:sz w:val="24"/>
          <w:szCs w:val="24"/>
        </w:rPr>
        <w:t>Составьте план подготовки. Равномерно распределите нагрузку, распишите всё по неделям и дням — над какой темой вы будете работать, сколько часов потратите на её изучение или повторение, а также на решение. Обязательно учитывайте, сколько времени остаётся на учёбу, увлечения и отдых. </w:t>
      </w:r>
    </w:p>
    <w:p w:rsidR="00EB154F" w:rsidRPr="00EB154F" w:rsidRDefault="00EB154F" w:rsidP="00EB154F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EB154F">
        <w:rPr>
          <w:rFonts w:ascii="Times New Roman" w:hAnsi="Times New Roman" w:cs="Times New Roman"/>
          <w:sz w:val="24"/>
          <w:szCs w:val="24"/>
        </w:rPr>
        <w:t xml:space="preserve">Используйте специализированные источники для подготовки. В сети множество курсов, где ребята углубляют знания по выбранным предметам и учатся решать конкурсные задачки. Многие курсы ведут победители </w:t>
      </w:r>
      <w:proofErr w:type="spellStart"/>
      <w:r w:rsidRPr="00EB154F">
        <w:rPr>
          <w:rFonts w:ascii="Times New Roman" w:hAnsi="Times New Roman" w:cs="Times New Roman"/>
          <w:sz w:val="24"/>
          <w:szCs w:val="24"/>
        </w:rPr>
        <w:t>Всеросса</w:t>
      </w:r>
      <w:proofErr w:type="spellEnd"/>
      <w:r w:rsidRPr="00EB154F">
        <w:rPr>
          <w:rFonts w:ascii="Times New Roman" w:hAnsi="Times New Roman" w:cs="Times New Roman"/>
          <w:sz w:val="24"/>
          <w:szCs w:val="24"/>
        </w:rPr>
        <w:t>, а также члены жюри олимпиад. </w:t>
      </w:r>
    </w:p>
    <w:p w:rsidR="00AC1756" w:rsidRPr="00EB154F" w:rsidRDefault="00AC1756" w:rsidP="00C551C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93D93" w:rsidRPr="00A50320" w:rsidRDefault="00EB154F" w:rsidP="00C551C4">
      <w:pPr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</w:pPr>
      <w:r w:rsidRPr="00A50320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>График школьного и муниципального этапов 2024-2025 г. - ссылка</w:t>
      </w:r>
    </w:p>
    <w:p w:rsidR="00EB154F" w:rsidRPr="00A50320" w:rsidRDefault="00A50320" w:rsidP="00C551C4">
      <w:pPr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>Школьный этап по математике, информатике, физике, химии, биологии и астрономии проводится на платформе «Сириус. Курсы» образовательного центра «Сириус» и проходит с 24 сентября по 25 октября 2024 года. Олимпиада и начинается  в 08.00 часов и завершается в 22.00 часа по местному времени.</w:t>
      </w:r>
      <w:r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br/>
      </w:r>
    </w:p>
    <w:p w:rsidR="00C551C4" w:rsidRPr="00A50320" w:rsidRDefault="00EB154F" w:rsidP="00A50320">
      <w:pPr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>15</w:t>
      </w:r>
      <w:r w:rsidR="00C551C4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октября 2024 года для </w:t>
      </w:r>
      <w:proofErr w:type="gramStart"/>
      <w:r w:rsidR="00C551C4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обучающихся </w:t>
      </w:r>
      <w:r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Камчатского</w:t>
      </w:r>
      <w:proofErr w:type="gramEnd"/>
      <w:r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края </w:t>
      </w:r>
      <w:r w:rsidR="00C551C4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>в онлайн-формате состоится школьный этап всероссийской олимпиады школьников (</w:t>
      </w:r>
      <w:proofErr w:type="spellStart"/>
      <w:r w:rsidR="00C551C4" w:rsidRPr="00A50320">
        <w:rPr>
          <w:rStyle w:val="a4"/>
          <w:rFonts w:ascii="Times New Roman" w:hAnsi="Times New Roman" w:cs="Times New Roman"/>
          <w:i w:val="0"/>
          <w:iCs w:val="0"/>
          <w:sz w:val="24"/>
          <w:szCs w:val="20"/>
          <w:shd w:val="clear" w:color="auto" w:fill="FFFFFF"/>
        </w:rPr>
        <w:t>ВсОШ</w:t>
      </w:r>
      <w:proofErr w:type="spellEnd"/>
      <w:r w:rsidR="00C551C4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>) по химии. Стать участником школьного этапа сможет любой обучающийся по комплектам заданий, р</w:t>
      </w:r>
      <w:r w:rsidR="00A50320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азработанным для 7–11 классов. </w:t>
      </w:r>
      <w:r w:rsidR="00C551C4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>При выполнении олимпиадных заданий участникам разрешено использовать таблицу Менделеева, таблицу растворимости, ряд напряжений и</w:t>
      </w:r>
      <w:r w:rsidR="00A50320" w:rsidRPr="00A5032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непрограммируемый калькулятор.</w:t>
      </w:r>
    </w:p>
    <w:p w:rsidR="00A50320" w:rsidRPr="00A50320" w:rsidRDefault="00A50320" w:rsidP="00A50320">
      <w:pPr>
        <w:rPr>
          <w:rFonts w:ascii="Times New Roman" w:hAnsi="Times New Roman" w:cs="Times New Roman"/>
          <w:color w:val="FF0000"/>
        </w:rPr>
      </w:pPr>
      <w:r w:rsidRPr="00A50320">
        <w:rPr>
          <w:rFonts w:ascii="Times New Roman" w:hAnsi="Times New Roman" w:cs="Times New Roman"/>
          <w:color w:val="FF0000"/>
        </w:rPr>
        <w:t>Результаты Всероссийской олимпиады школьников - ссылка</w:t>
      </w:r>
    </w:p>
    <w:p w:rsidR="00A50320" w:rsidRDefault="00A50320" w:rsidP="00A5032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0320" w:rsidRDefault="00A50320" w:rsidP="00A5032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0320" w:rsidRDefault="00A50320" w:rsidP="00A5032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0320" w:rsidRDefault="00A50320" w:rsidP="00A5032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0320" w:rsidRDefault="00A50320" w:rsidP="00A5032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0320" w:rsidRPr="00A50320" w:rsidRDefault="00A50320" w:rsidP="00A5032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551C4" w:rsidRPr="00EB154F" w:rsidRDefault="00C551C4" w:rsidP="00C551C4">
      <w:pPr>
        <w:rPr>
          <w:rFonts w:ascii="Times New Roman" w:hAnsi="Times New Roman" w:cs="Times New Roman"/>
        </w:rPr>
      </w:pPr>
    </w:p>
    <w:p w:rsidR="00C551C4" w:rsidRPr="00EB154F" w:rsidRDefault="00C551C4" w:rsidP="00C551C4">
      <w:pPr>
        <w:rPr>
          <w:rFonts w:ascii="Times New Roman" w:hAnsi="Times New Roman" w:cs="Times New Roman"/>
        </w:rPr>
      </w:pPr>
      <w:r w:rsidRPr="00EB154F">
        <w:rPr>
          <w:rFonts w:ascii="Times New Roman" w:hAnsi="Times New Roman" w:cs="Times New Roman"/>
        </w:rPr>
        <w:t>География</w:t>
      </w: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418"/>
        <w:gridCol w:w="1842"/>
        <w:gridCol w:w="2019"/>
      </w:tblGrid>
      <w:tr w:rsidR="00EB154F" w:rsidRPr="00EB154F" w:rsidTr="006A5D38">
        <w:trPr>
          <w:trHeight w:val="461"/>
        </w:trPr>
        <w:tc>
          <w:tcPr>
            <w:tcW w:w="793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№№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Класс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(с литером)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Кол-во 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набранных баллов</w:t>
            </w:r>
          </w:p>
        </w:tc>
        <w:tc>
          <w:tcPr>
            <w:tcW w:w="1418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842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Тип 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Ф.И.О 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EB154F" w:rsidRPr="00EB154F" w:rsidTr="006A5D38">
        <w:trPr>
          <w:trHeight w:val="460"/>
        </w:trPr>
        <w:tc>
          <w:tcPr>
            <w:tcW w:w="793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победитель/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Бельков Богдан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Зимников  Матвей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Чернуха  Николай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Власова  Арина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Иваненко  Таисия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Сибирцева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Тараханцева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Фурковская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Котохин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54F" w:rsidRPr="00EB154F" w:rsidTr="006A5D38">
        <w:tc>
          <w:tcPr>
            <w:tcW w:w="79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Газзаев Валерий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C551C4" w:rsidRPr="00EB154F" w:rsidRDefault="00C551C4" w:rsidP="00C551C4">
      <w:pPr>
        <w:rPr>
          <w:rFonts w:ascii="Times New Roman" w:hAnsi="Times New Roman" w:cs="Times New Roman"/>
        </w:rPr>
      </w:pPr>
    </w:p>
    <w:p w:rsidR="00C551C4" w:rsidRPr="00EB154F" w:rsidRDefault="00C551C4" w:rsidP="00C551C4">
      <w:pPr>
        <w:rPr>
          <w:rFonts w:ascii="Times New Roman" w:hAnsi="Times New Roman" w:cs="Times New Roman"/>
        </w:rPr>
      </w:pPr>
      <w:proofErr w:type="spellStart"/>
      <w:r w:rsidRPr="00EB154F">
        <w:rPr>
          <w:rFonts w:ascii="Times New Roman" w:hAnsi="Times New Roman" w:cs="Times New Roman"/>
        </w:rPr>
        <w:t>Искуссво</w:t>
      </w:r>
      <w:proofErr w:type="spellEnd"/>
    </w:p>
    <w:tbl>
      <w:tblPr>
        <w:tblW w:w="92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842"/>
        <w:gridCol w:w="2019"/>
      </w:tblGrid>
      <w:tr w:rsidR="00EB154F" w:rsidRPr="00EB154F" w:rsidTr="006A5D38">
        <w:trPr>
          <w:trHeight w:val="461"/>
        </w:trPr>
        <w:tc>
          <w:tcPr>
            <w:tcW w:w="793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№№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Класс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(с литером)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Кол-во 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набранных баллов</w:t>
            </w:r>
          </w:p>
        </w:tc>
        <w:tc>
          <w:tcPr>
            <w:tcW w:w="1842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Тип 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Ф.И.О 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EB154F" w:rsidRPr="00EB154F" w:rsidTr="006A5D38">
        <w:trPr>
          <w:trHeight w:val="460"/>
        </w:trPr>
        <w:tc>
          <w:tcPr>
            <w:tcW w:w="793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победитель/</w:t>
            </w:r>
          </w:p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Крафт Виктория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Жданова </w:t>
            </w:r>
            <w:proofErr w:type="spellStart"/>
            <w:r w:rsidRPr="00EB154F">
              <w:rPr>
                <w:rFonts w:ascii="Times New Roman" w:hAnsi="Times New Roman" w:cs="Times New Roman"/>
              </w:rPr>
              <w:t>Дарьяна</w:t>
            </w:r>
            <w:proofErr w:type="spellEnd"/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Карелина Амина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Кушнир Варвара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EB154F" w:rsidRPr="00EB154F" w:rsidTr="006A5D38">
        <w:tc>
          <w:tcPr>
            <w:tcW w:w="793" w:type="dxa"/>
            <w:vAlign w:val="center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Федорина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EB154F" w:rsidRPr="00EB154F" w:rsidTr="006A5D38">
        <w:tc>
          <w:tcPr>
            <w:tcW w:w="79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Крапивка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71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C551C4" w:rsidRPr="00EB154F" w:rsidRDefault="00C551C4" w:rsidP="006A5D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</w:tbl>
    <w:p w:rsidR="001005F5" w:rsidRPr="00EB154F" w:rsidRDefault="001005F5">
      <w:pPr>
        <w:rPr>
          <w:rFonts w:ascii="Times New Roman" w:hAnsi="Times New Roman" w:cs="Times New Roman"/>
        </w:rPr>
      </w:pPr>
    </w:p>
    <w:sectPr w:rsidR="001005F5" w:rsidRPr="00EB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751"/>
    <w:multiLevelType w:val="multilevel"/>
    <w:tmpl w:val="4F2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F4127"/>
    <w:multiLevelType w:val="multilevel"/>
    <w:tmpl w:val="84B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B2BCD"/>
    <w:multiLevelType w:val="multilevel"/>
    <w:tmpl w:val="14D6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C76BA"/>
    <w:multiLevelType w:val="multilevel"/>
    <w:tmpl w:val="284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16712"/>
    <w:multiLevelType w:val="multilevel"/>
    <w:tmpl w:val="BC3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5E151A"/>
    <w:multiLevelType w:val="multilevel"/>
    <w:tmpl w:val="764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4713BC"/>
    <w:multiLevelType w:val="multilevel"/>
    <w:tmpl w:val="80B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4"/>
    <w:rsid w:val="00071DA9"/>
    <w:rsid w:val="001005F5"/>
    <w:rsid w:val="00617E61"/>
    <w:rsid w:val="00A50320"/>
    <w:rsid w:val="00A93D93"/>
    <w:rsid w:val="00AC1756"/>
    <w:rsid w:val="00C31938"/>
    <w:rsid w:val="00C44CCF"/>
    <w:rsid w:val="00C551C4"/>
    <w:rsid w:val="00E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6B18-0151-4BBA-90F0-9797E0D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C4"/>
  </w:style>
  <w:style w:type="paragraph" w:styleId="2">
    <w:name w:val="heading 2"/>
    <w:basedOn w:val="a"/>
    <w:link w:val="20"/>
    <w:uiPriority w:val="9"/>
    <w:qFormat/>
    <w:rsid w:val="00AC1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1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1C4"/>
    <w:pPr>
      <w:spacing w:after="0" w:line="240" w:lineRule="auto"/>
    </w:pPr>
  </w:style>
  <w:style w:type="character" w:styleId="a4">
    <w:name w:val="Emphasis"/>
    <w:basedOn w:val="a0"/>
    <w:uiPriority w:val="20"/>
    <w:qFormat/>
    <w:rsid w:val="00C551C4"/>
    <w:rPr>
      <w:i/>
      <w:iCs/>
    </w:rPr>
  </w:style>
  <w:style w:type="character" w:styleId="a5">
    <w:name w:val="Strong"/>
    <w:basedOn w:val="a0"/>
    <w:uiPriority w:val="22"/>
    <w:qFormat/>
    <w:rsid w:val="00A93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1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17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AC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75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B154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0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foxford.ru/articles/olympiads-for-everybod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</cp:revision>
  <dcterms:created xsi:type="dcterms:W3CDTF">2024-10-17T08:11:00Z</dcterms:created>
  <dcterms:modified xsi:type="dcterms:W3CDTF">2024-10-17T08:11:00Z</dcterms:modified>
</cp:coreProperties>
</file>